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40" w:before="0" w:after="0"/>
        <w:ind w:left="-624" w:right="0" w:hanging="0"/>
        <w:jc w:val="center"/>
        <w:rPr/>
      </w:pPr>
      <w:r>
        <w:rPr>
          <w:b/>
          <w:sz w:val="32"/>
          <w:szCs w:val="32"/>
          <w:u w:val="single"/>
        </w:rPr>
        <w:t xml:space="preserve">Paul  Galiana </w:t>
      </w:r>
      <w:r>
        <w:rPr>
          <w:b/>
          <w:sz w:val="32"/>
          <w:szCs w:val="32"/>
          <w:u w:val="single"/>
        </w:rPr>
        <w:t>Trio</w:t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624" w:right="0" w:hanging="0"/>
        <w:jc w:val="center"/>
        <w:rPr/>
      </w:pPr>
      <w:r>
        <w:rPr>
          <w:b/>
          <w:sz w:val="32"/>
          <w:szCs w:val="32"/>
          <w:u w:val="single"/>
        </w:rPr>
        <w:t>Fiche technique</w:t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jc w:val="center"/>
        <w:rPr>
          <w:rFonts w:eastAsia="Times New Roman" w:cs="Times New Roman"/>
          <w:b w:val="false"/>
          <w:b w:val="false"/>
          <w:bCs w:val="false"/>
          <w:color w:val="auto"/>
          <w:kern w:val="0"/>
          <w:sz w:val="32"/>
          <w:szCs w:val="32"/>
          <w:u w:val="none"/>
          <w:lang w:val="fr-FR" w:eastAsia="zh-CN" w:bidi="ar-SA"/>
        </w:rPr>
      </w:pPr>
      <w:r>
        <w:rPr/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rPr/>
      </w:pPr>
      <w:r>
        <w:rPr>
          <w:sz w:val="32"/>
          <w:szCs w:val="32"/>
          <w:u w:val="single"/>
        </w:rPr>
        <w:t>Matériel du groupe</w:t>
      </w:r>
      <w:r>
        <w:rPr>
          <w:sz w:val="32"/>
          <w:szCs w:val="32"/>
        </w:rPr>
        <w:tab/>
        <w:tab/>
        <w:tab/>
        <w:tab/>
        <w:tab/>
      </w:r>
      <w:r>
        <w:rPr>
          <w:rFonts w:eastAsia="Times New Roman" w:cs="Times New Roman"/>
          <w:i/>
          <w:color w:val="auto"/>
          <w:kern w:val="0"/>
          <w:sz w:val="32"/>
          <w:szCs w:val="32"/>
          <w:u w:val="single"/>
          <w:lang w:val="fr-FR" w:eastAsia="zh-CN" w:bidi="ar-SA"/>
        </w:rPr>
        <w:t>Matériel de la salle utilisé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 xml:space="preserve">- 1 guitare électrique </w:t>
      </w:r>
      <w:r>
        <w:rPr>
          <w:sz w:val="32"/>
          <w:szCs w:val="32"/>
        </w:rPr>
        <w:t>(avec ampli)</w:t>
      </w:r>
      <w:r>
        <w:rPr>
          <w:sz w:val="32"/>
          <w:szCs w:val="32"/>
        </w:rPr>
        <w:t xml:space="preserve">………………-1 </w:t>
      </w:r>
      <w:r>
        <w:rPr>
          <w:rFonts w:eastAsia="Times New Roman" w:cs="Times New Roman"/>
          <w:color w:val="auto"/>
          <w:kern w:val="0"/>
          <w:sz w:val="32"/>
          <w:szCs w:val="32"/>
          <w:lang w:val="fr-FR" w:eastAsia="zh-CN" w:bidi="ar-SA"/>
        </w:rPr>
        <w:t>micro type SM57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 xml:space="preserve">- 1 </w:t>
      </w:r>
      <w:r>
        <w:rPr>
          <w:rFonts w:eastAsia="Times New Roman" w:cs="Times New Roman"/>
          <w:color w:val="auto"/>
          <w:kern w:val="0"/>
          <w:sz w:val="32"/>
          <w:szCs w:val="32"/>
          <w:lang w:val="fr-FR" w:eastAsia="zh-CN" w:bidi="ar-SA"/>
        </w:rPr>
        <w:t xml:space="preserve">basse </w:t>
      </w:r>
      <w:r>
        <w:rPr>
          <w:rFonts w:eastAsia="Times New Roman" w:cs="Times New Roman"/>
          <w:color w:val="auto"/>
          <w:kern w:val="0"/>
          <w:sz w:val="32"/>
          <w:szCs w:val="32"/>
          <w:lang w:val="fr-FR" w:eastAsia="zh-CN" w:bidi="ar-SA"/>
        </w:rPr>
        <w:t>(avec ampli)………………………</w:t>
      </w:r>
      <w:r>
        <w:rPr>
          <w:sz w:val="32"/>
          <w:szCs w:val="32"/>
        </w:rPr>
        <w:t xml:space="preserve">.… - 1 </w:t>
      </w:r>
      <w:r>
        <w:rPr>
          <w:rFonts w:eastAsia="Times New Roman" w:cs="Times New Roman"/>
          <w:color w:val="auto"/>
          <w:kern w:val="0"/>
          <w:sz w:val="32"/>
          <w:szCs w:val="32"/>
          <w:lang w:val="fr-FR" w:eastAsia="zh-CN" w:bidi="ar-SA"/>
        </w:rPr>
        <w:t>micro ou D.I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32"/>
          <w:szCs w:val="32"/>
        </w:rPr>
        <w:t xml:space="preserve">- 1 </w:t>
      </w:r>
      <w:r>
        <w:rPr>
          <w:rFonts w:eastAsia="Times New Roman" w:cs="Times New Roman"/>
          <w:color w:val="auto"/>
          <w:kern w:val="0"/>
          <w:sz w:val="32"/>
          <w:szCs w:val="32"/>
          <w:lang w:val="fr-FR" w:eastAsia="zh-CN" w:bidi="ar-SA"/>
        </w:rPr>
        <w:t>batterie ………………...……………</w:t>
      </w:r>
      <w:r>
        <w:rPr>
          <w:sz w:val="32"/>
          <w:szCs w:val="32"/>
        </w:rPr>
        <w:t xml:space="preserve">............- </w:t>
      </w:r>
      <w:r>
        <w:rPr>
          <w:rFonts w:eastAsia="Times New Roman" w:cs="Times New Roman"/>
          <w:color w:val="auto"/>
          <w:kern w:val="0"/>
          <w:sz w:val="32"/>
          <w:szCs w:val="32"/>
          <w:lang w:val="fr-FR" w:eastAsia="zh-CN" w:bidi="ar-SA"/>
        </w:rPr>
        <w:t>parc micros nécessaire</w:t>
      </w:r>
    </w:p>
    <w:p>
      <w:pPr>
        <w:pStyle w:val="Normal"/>
        <w:rPr>
          <w:i/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</w:r>
    </w:p>
    <w:p>
      <w:pPr>
        <w:pStyle w:val="Normal"/>
        <w:rPr>
          <w:i w:val="false"/>
          <w:i w:val="false"/>
          <w:iCs w:val="false"/>
          <w:sz w:val="32"/>
          <w:szCs w:val="32"/>
        </w:rPr>
      </w:pPr>
      <w:r>
        <w:rPr>
          <w:i w:val="false"/>
          <w:iCs w:val="false"/>
          <w:sz w:val="32"/>
          <w:szCs w:val="32"/>
        </w:rPr>
        <w:t>- 3 chants………………………………………..- 3 micros</w:t>
      </w:r>
    </w:p>
    <w:p>
      <w:pPr>
        <w:pStyle w:val="Normal"/>
        <w:rPr>
          <w:i w:val="false"/>
          <w:i w:val="false"/>
          <w:iCs w:val="false"/>
          <w:sz w:val="32"/>
          <w:szCs w:val="32"/>
        </w:rPr>
      </w:pPr>
      <w:r>
        <w:rPr>
          <w:i w:val="false"/>
          <w:iCs w:val="false"/>
          <w:sz w:val="32"/>
          <w:szCs w:val="32"/>
        </w:rPr>
      </w:r>
    </w:p>
    <w:p>
      <w:pPr>
        <w:pStyle w:val="Normal"/>
        <w:rPr>
          <w:i w:val="false"/>
          <w:i w:val="false"/>
          <w:iCs w:val="false"/>
          <w:sz w:val="32"/>
          <w:szCs w:val="32"/>
        </w:rPr>
      </w:pPr>
      <w:r>
        <w:rPr>
          <w:i w:val="false"/>
          <w:iCs w:val="false"/>
          <w:sz w:val="32"/>
          <w:szCs w:val="32"/>
        </w:rPr>
        <w:t>- 1 clic (pour les retours)………………………..- 1 D.I</w:t>
      </w:r>
    </w:p>
    <w:p>
      <w:pPr>
        <w:pStyle w:val="Normal"/>
        <w:rPr>
          <w:i w:val="false"/>
          <w:i w:val="false"/>
          <w:iCs w:val="false"/>
          <w:sz w:val="32"/>
          <w:szCs w:val="32"/>
        </w:rPr>
      </w:pPr>
      <w:r>
        <w:rPr>
          <w:i w:val="false"/>
          <w:iCs w:val="false"/>
          <w:sz w:val="32"/>
          <w:szCs w:val="32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/>
      </w:pPr>
      <w:r>
        <w:rPr>
          <w:i/>
          <w:iCs/>
          <w:sz w:val="28"/>
          <w:szCs w:val="28"/>
        </w:rPr>
        <w:t>Prévoir une arrivée de courant à jardin.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jc w:val="center"/>
        <w:rPr/>
      </w:pPr>
      <w:r>
        <w:rPr>
          <w:sz w:val="32"/>
          <w:szCs w:val="32"/>
        </w:rPr>
        <w:t>________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513" w:right="0" w:header="0" w:top="1417" w:footer="0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25f2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LibreOffice/6.3.3.2$Windows_X86_64 LibreOffice_project/a64200df03143b798afd1ec74a12ab50359878ed</Application>
  <Pages>1</Pages>
  <Words>60</Words>
  <Characters>329</Characters>
  <CharactersWithSpaces>384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2019-01-16T08:50:00Z</dcterms:created>
  <dc:creator>Mathieu Gonin</dc:creator>
  <dc:description/>
  <dc:language>fr-FR</dc:language>
  <cp:lastModifiedBy/>
  <dcterms:modified xsi:type="dcterms:W3CDTF">2020-09-10T14:16:22Z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